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30F7" w14:textId="77777777" w:rsidR="00FF2A90" w:rsidRDefault="00FF2A90" w:rsidP="00FF2A90">
      <w:pPr>
        <w:pStyle w:val="Heading1"/>
      </w:pPr>
      <w:bookmarkStart w:id="0" w:name="_Toc175531000"/>
      <w:bookmarkStart w:id="1" w:name="_GoBack"/>
      <w:r>
        <w:t>Academic Assessment Reporting Template Review Rubric</w:t>
      </w:r>
      <w:bookmarkEnd w:id="0"/>
    </w:p>
    <w:tbl>
      <w:tblPr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02"/>
        <w:gridCol w:w="9118"/>
        <w:gridCol w:w="565"/>
        <w:gridCol w:w="1238"/>
        <w:gridCol w:w="489"/>
        <w:gridCol w:w="2483"/>
      </w:tblGrid>
      <w:tr w:rsidR="00FF2A90" w:rsidRPr="00E720AC" w14:paraId="6CD1BA31" w14:textId="77777777" w:rsidTr="00FF2A90">
        <w:trPr>
          <w:trHeight w:val="258"/>
        </w:trPr>
        <w:tc>
          <w:tcPr>
            <w:tcW w:w="14395" w:type="dxa"/>
            <w:gridSpan w:val="6"/>
            <w:shd w:val="clear" w:color="auto" w:fill="BFBFBF" w:themeFill="background1" w:themeFillShade="BF"/>
            <w:vAlign w:val="bottom"/>
          </w:tcPr>
          <w:bookmarkEnd w:id="1"/>
          <w:p w14:paraId="4093452E" w14:textId="77777777" w:rsidR="00FF2A90" w:rsidRPr="00A26F3C" w:rsidRDefault="00FF2A90" w:rsidP="006A4457">
            <w:pPr>
              <w:spacing w:after="0" w:line="240" w:lineRule="auto"/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F52878">
              <w:rPr>
                <w:b/>
                <w:sz w:val="28"/>
                <w:szCs w:val="28"/>
              </w:rPr>
              <w:t>cademic Assessment Report</w:t>
            </w:r>
            <w:r>
              <w:rPr>
                <w:b/>
                <w:sz w:val="28"/>
                <w:szCs w:val="28"/>
              </w:rPr>
              <w:t>ing Review Rubric</w:t>
            </w:r>
          </w:p>
        </w:tc>
      </w:tr>
      <w:tr w:rsidR="00FF2A90" w:rsidRPr="00885C82" w14:paraId="039AB8D2" w14:textId="77777777" w:rsidTr="00FF2A90">
        <w:trPr>
          <w:trHeight w:val="258"/>
        </w:trPr>
        <w:tc>
          <w:tcPr>
            <w:tcW w:w="14395" w:type="dxa"/>
            <w:gridSpan w:val="6"/>
            <w:shd w:val="clear" w:color="auto" w:fill="auto"/>
            <w:vAlign w:val="bottom"/>
          </w:tcPr>
          <w:p w14:paraId="44E0EAC1" w14:textId="77777777" w:rsidR="00FF2A90" w:rsidRPr="00885C82" w:rsidRDefault="00FF2A90" w:rsidP="006A4457">
            <w:pPr>
              <w:spacing w:after="0" w:line="240" w:lineRule="auto"/>
              <w:rPr>
                <w:i/>
                <w:iCs/>
                <w:sz w:val="20"/>
                <w:szCs w:val="18"/>
              </w:rPr>
            </w:pPr>
            <w:r w:rsidRPr="00885C82">
              <w:rPr>
                <w:i/>
                <w:iCs/>
                <w:sz w:val="20"/>
                <w:szCs w:val="18"/>
              </w:rPr>
              <w:t>This is intended as a tool to help assess the status of program assessment efforts as reported in the Annual Assessment Report Template. We hope this tool will serve as a springboard for discussion that will contribute to meaningful assessment in your program.</w:t>
            </w:r>
          </w:p>
        </w:tc>
      </w:tr>
      <w:tr w:rsidR="00FF2A90" w:rsidRPr="00885C82" w14:paraId="2B41B7B8" w14:textId="77777777" w:rsidTr="00FF2A90">
        <w:trPr>
          <w:trHeight w:val="258"/>
        </w:trPr>
        <w:tc>
          <w:tcPr>
            <w:tcW w:w="502" w:type="dxa"/>
            <w:shd w:val="clear" w:color="auto" w:fill="0F4761" w:themeFill="accent1" w:themeFillShade="BF"/>
            <w:vAlign w:val="bottom"/>
          </w:tcPr>
          <w:p w14:paraId="61B1076F" w14:textId="77777777" w:rsidR="00FF2A90" w:rsidRPr="00885C82" w:rsidRDefault="00FF2A90" w:rsidP="006A4457">
            <w:pPr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118" w:type="dxa"/>
            <w:shd w:val="clear" w:color="auto" w:fill="0F4761" w:themeFill="accent1" w:themeFillShade="BF"/>
            <w:vAlign w:val="bottom"/>
          </w:tcPr>
          <w:p w14:paraId="5F772189" w14:textId="77777777" w:rsidR="00FF2A90" w:rsidRPr="00885C82" w:rsidRDefault="00FF2A90" w:rsidP="006A4457">
            <w:pPr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</w:pPr>
            <w:r w:rsidRPr="00885C82"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  <w:t>The program:</w:t>
            </w:r>
          </w:p>
        </w:tc>
        <w:tc>
          <w:tcPr>
            <w:tcW w:w="565" w:type="dxa"/>
            <w:shd w:val="clear" w:color="auto" w:fill="0F4761" w:themeFill="accent1" w:themeFillShade="BF"/>
            <w:vAlign w:val="bottom"/>
          </w:tcPr>
          <w:p w14:paraId="784E7A67" w14:textId="77777777" w:rsidR="00FF2A90" w:rsidRPr="00885C82" w:rsidRDefault="00FF2A90" w:rsidP="006A4457">
            <w:pPr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</w:pPr>
            <w:r w:rsidRPr="00885C82"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  <w:t>Yes</w:t>
            </w:r>
          </w:p>
        </w:tc>
        <w:tc>
          <w:tcPr>
            <w:tcW w:w="1238" w:type="dxa"/>
            <w:shd w:val="clear" w:color="auto" w:fill="0F4761" w:themeFill="accent1" w:themeFillShade="BF"/>
          </w:tcPr>
          <w:p w14:paraId="75BAC85C" w14:textId="77777777" w:rsidR="00FF2A90" w:rsidRPr="00885C82" w:rsidRDefault="00FF2A90" w:rsidP="006A4457">
            <w:pPr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</w:pPr>
            <w:r w:rsidRPr="00885C82"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  <w:t>Somewhat</w:t>
            </w:r>
          </w:p>
        </w:tc>
        <w:tc>
          <w:tcPr>
            <w:tcW w:w="489" w:type="dxa"/>
            <w:shd w:val="clear" w:color="auto" w:fill="0F4761" w:themeFill="accent1" w:themeFillShade="BF"/>
            <w:vAlign w:val="bottom"/>
          </w:tcPr>
          <w:p w14:paraId="19A576DF" w14:textId="77777777" w:rsidR="00FF2A90" w:rsidRPr="00885C82" w:rsidRDefault="00FF2A90" w:rsidP="006A4457">
            <w:pPr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</w:pPr>
            <w:r w:rsidRPr="00885C82"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2483" w:type="dxa"/>
            <w:shd w:val="clear" w:color="auto" w:fill="0F4761" w:themeFill="accent1" w:themeFillShade="BF"/>
            <w:vAlign w:val="bottom"/>
          </w:tcPr>
          <w:p w14:paraId="7BCE0FD1" w14:textId="77777777" w:rsidR="00FF2A90" w:rsidRPr="00885C82" w:rsidRDefault="00FF2A90" w:rsidP="006A4457">
            <w:pPr>
              <w:spacing w:after="0" w:line="240" w:lineRule="auto"/>
              <w:jc w:val="center"/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</w:pPr>
            <w:r w:rsidRPr="00885C82">
              <w:rPr>
                <w:b/>
                <w:color w:val="FFFFFF" w:themeColor="background1"/>
                <w:kern w:val="0"/>
                <w:sz w:val="21"/>
                <w:szCs w:val="21"/>
                <w14:ligatures w14:val="none"/>
              </w:rPr>
              <w:t>Comments</w:t>
            </w:r>
          </w:p>
        </w:tc>
      </w:tr>
      <w:tr w:rsidR="00FF2A90" w:rsidRPr="00FF2A90" w14:paraId="1300EF28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1331CBD0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7864A65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Developed clear and measurable program student learning outcomes (PSLOs).</w:t>
            </w:r>
          </w:p>
        </w:tc>
        <w:tc>
          <w:tcPr>
            <w:tcW w:w="565" w:type="dxa"/>
            <w:shd w:val="clear" w:color="auto" w:fill="auto"/>
          </w:tcPr>
          <w:p w14:paraId="484EC8F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117FEEA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73F3C82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A5326B5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1AED1C47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25E39F9C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286EE17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Aligned PSLOs to ILOs.</w:t>
            </w:r>
          </w:p>
        </w:tc>
        <w:tc>
          <w:tcPr>
            <w:tcW w:w="565" w:type="dxa"/>
            <w:shd w:val="clear" w:color="auto" w:fill="auto"/>
          </w:tcPr>
          <w:p w14:paraId="40CD4CA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1F019CA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1BE25B5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5D657A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44013402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15628046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7EDFC4E8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Identified course(s) in which data for assessing each PSLO is gathered.</w:t>
            </w:r>
          </w:p>
        </w:tc>
        <w:tc>
          <w:tcPr>
            <w:tcW w:w="565" w:type="dxa"/>
            <w:shd w:val="clear" w:color="auto" w:fill="auto"/>
          </w:tcPr>
          <w:p w14:paraId="6992036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219A2BE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3293762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E281D8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34D824B2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7D350F82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77A0E5CF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Described the frequency of course offerings in which assessment data are gathered.</w:t>
            </w:r>
          </w:p>
        </w:tc>
        <w:tc>
          <w:tcPr>
            <w:tcW w:w="565" w:type="dxa"/>
            <w:shd w:val="clear" w:color="auto" w:fill="auto"/>
          </w:tcPr>
          <w:p w14:paraId="729D328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13A765E5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17FCAC6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36DC2D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21C8F01D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630486CC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3FB41A8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Clearly identified the assignment or activity used to assess each PSLO.</w:t>
            </w:r>
          </w:p>
        </w:tc>
        <w:tc>
          <w:tcPr>
            <w:tcW w:w="565" w:type="dxa"/>
            <w:shd w:val="clear" w:color="auto" w:fill="auto"/>
          </w:tcPr>
          <w:p w14:paraId="7B6B4FE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5EE5A2C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2AA3170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4DB7DDE8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42DD381D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34B0526A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6B568A1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Indicated how each assignment or activity was graded or rated.</w:t>
            </w:r>
          </w:p>
        </w:tc>
        <w:tc>
          <w:tcPr>
            <w:tcW w:w="565" w:type="dxa"/>
            <w:shd w:val="clear" w:color="auto" w:fill="auto"/>
          </w:tcPr>
          <w:p w14:paraId="71FC8F8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011B6C4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14160D8E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2D12BCAE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27B9CB7C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3BBE8B03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17E7C56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Identified the cycle of each PSLO data collection and analysis.</w:t>
            </w:r>
          </w:p>
        </w:tc>
        <w:tc>
          <w:tcPr>
            <w:tcW w:w="565" w:type="dxa"/>
            <w:shd w:val="clear" w:color="auto" w:fill="auto"/>
          </w:tcPr>
          <w:p w14:paraId="318D266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0F066442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0340E59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BB55CE6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09D65E9A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1DC01C0E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6E010DE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 xml:space="preserve">Described the data patterns or findings from assessment data analysis for each PSLO analyzed. </w:t>
            </w:r>
          </w:p>
        </w:tc>
        <w:tc>
          <w:tcPr>
            <w:tcW w:w="565" w:type="dxa"/>
            <w:shd w:val="clear" w:color="auto" w:fill="auto"/>
          </w:tcPr>
          <w:p w14:paraId="397FB92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73EDE8D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090AC01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7C775A76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11E37657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7FF7E5A0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6431275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 xml:space="preserve">Shared what the program learned from the data patterns for each PSLO analyzed. </w:t>
            </w:r>
          </w:p>
        </w:tc>
        <w:tc>
          <w:tcPr>
            <w:tcW w:w="565" w:type="dxa"/>
            <w:shd w:val="clear" w:color="auto" w:fill="auto"/>
          </w:tcPr>
          <w:p w14:paraId="4CBFAE3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708A695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08F8ED4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0B3843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49225E0A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5E3FAAF7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4B8EAAE2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Described decisions or actions it will take because of the findings for each PSLO analyzed.</w:t>
            </w:r>
          </w:p>
        </w:tc>
        <w:tc>
          <w:tcPr>
            <w:tcW w:w="565" w:type="dxa"/>
            <w:shd w:val="clear" w:color="auto" w:fill="auto"/>
          </w:tcPr>
          <w:p w14:paraId="3B3E822F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681515FF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0BF9B81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06175B9E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69CEE04C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467E94D4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012051C6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Shared how it followed up from assessment decisions or actions during the previous assessment reporting cycle.</w:t>
            </w:r>
          </w:p>
        </w:tc>
        <w:tc>
          <w:tcPr>
            <w:tcW w:w="565" w:type="dxa"/>
            <w:shd w:val="clear" w:color="auto" w:fill="auto"/>
          </w:tcPr>
          <w:p w14:paraId="4FEDDAB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72EC8AC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7793DF1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7EE31CA5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0008D9CD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407FB547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7E5A2D52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 xml:space="preserve">Described assessment activities that were not directly related to assessing PSLOs. </w:t>
            </w:r>
          </w:p>
        </w:tc>
        <w:tc>
          <w:tcPr>
            <w:tcW w:w="565" w:type="dxa"/>
            <w:shd w:val="clear" w:color="auto" w:fill="auto"/>
          </w:tcPr>
          <w:p w14:paraId="64899C65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0E41C76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0C8B85C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F98B29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2B888D0C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6E9839C1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60EC885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 xml:space="preserve">Described how it used insights gained from assessment to integrate </w:t>
            </w:r>
            <w:r w:rsidRPr="00FF2A90">
              <w:rPr>
                <w:b/>
                <w:sz w:val="22"/>
                <w:szCs w:val="22"/>
              </w:rPr>
              <w:t>non-academic</w:t>
            </w:r>
            <w:r w:rsidRPr="00FF2A90">
              <w:rPr>
                <w:sz w:val="22"/>
                <w:szCs w:val="22"/>
              </w:rPr>
              <w:t xml:space="preserve"> services into student learning.</w:t>
            </w:r>
          </w:p>
        </w:tc>
        <w:tc>
          <w:tcPr>
            <w:tcW w:w="565" w:type="dxa"/>
            <w:shd w:val="clear" w:color="auto" w:fill="auto"/>
          </w:tcPr>
          <w:p w14:paraId="6D384AF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23A02D16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52EE728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20AD184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4EF8BCB6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3097BC82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4827951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 xml:space="preserve">Described how it used insights gained from assessment to partner with other </w:t>
            </w:r>
            <w:r w:rsidRPr="00FF2A90">
              <w:rPr>
                <w:b/>
                <w:sz w:val="22"/>
                <w:szCs w:val="22"/>
              </w:rPr>
              <w:t>academic</w:t>
            </w:r>
            <w:r w:rsidRPr="00FF2A90">
              <w:rPr>
                <w:sz w:val="22"/>
                <w:szCs w:val="22"/>
              </w:rPr>
              <w:t xml:space="preserve"> programs.</w:t>
            </w:r>
          </w:p>
        </w:tc>
        <w:tc>
          <w:tcPr>
            <w:tcW w:w="565" w:type="dxa"/>
            <w:shd w:val="clear" w:color="auto" w:fill="auto"/>
          </w:tcPr>
          <w:p w14:paraId="318EEF8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538861B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3219887E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896098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58D04084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376C7A32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57988F1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Shared notable program accomplishments.</w:t>
            </w:r>
          </w:p>
        </w:tc>
        <w:tc>
          <w:tcPr>
            <w:tcW w:w="565" w:type="dxa"/>
            <w:shd w:val="clear" w:color="auto" w:fill="auto"/>
          </w:tcPr>
          <w:p w14:paraId="12B6C87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093545E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5BC7DCD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D6F7B0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44EB78D0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4847FAE5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0C70EF1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Reported a date or timeline of review of PSLOs by program faculty.</w:t>
            </w:r>
          </w:p>
        </w:tc>
        <w:tc>
          <w:tcPr>
            <w:tcW w:w="565" w:type="dxa"/>
            <w:shd w:val="clear" w:color="auto" w:fill="auto"/>
          </w:tcPr>
          <w:p w14:paraId="639145A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5729307E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6236270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52849F98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4EE26F8A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1886A14D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7FE6C35C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Identified when and how it makes PSLOs available to students.</w:t>
            </w:r>
          </w:p>
        </w:tc>
        <w:tc>
          <w:tcPr>
            <w:tcW w:w="565" w:type="dxa"/>
            <w:shd w:val="clear" w:color="auto" w:fill="auto"/>
          </w:tcPr>
          <w:p w14:paraId="52E1B00F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372C113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309DDFD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3A1526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6FB732D6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5FDDD739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5C969A98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Described how it links course-level learning objectives to PSLOs.</w:t>
            </w:r>
          </w:p>
        </w:tc>
        <w:tc>
          <w:tcPr>
            <w:tcW w:w="565" w:type="dxa"/>
            <w:shd w:val="clear" w:color="auto" w:fill="auto"/>
          </w:tcPr>
          <w:p w14:paraId="18B5A0D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0AE8605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0FC43289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74D3783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7634575C" w14:textId="77777777" w:rsidTr="00FF2A90">
        <w:trPr>
          <w:trHeight w:val="248"/>
        </w:trPr>
        <w:tc>
          <w:tcPr>
            <w:tcW w:w="502" w:type="dxa"/>
            <w:shd w:val="clear" w:color="auto" w:fill="auto"/>
          </w:tcPr>
          <w:p w14:paraId="622634C0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6EC29113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 xml:space="preserve">Described how it shares with </w:t>
            </w:r>
            <w:proofErr w:type="gramStart"/>
            <w:r w:rsidRPr="00FF2A90">
              <w:rPr>
                <w:sz w:val="22"/>
                <w:szCs w:val="22"/>
              </w:rPr>
              <w:t>students</w:t>
            </w:r>
            <w:proofErr w:type="gramEnd"/>
            <w:r w:rsidRPr="00FF2A90">
              <w:rPr>
                <w:sz w:val="22"/>
                <w:szCs w:val="22"/>
              </w:rPr>
              <w:t xml:space="preserve"> connections between course-level objectives and PSLOs.</w:t>
            </w:r>
          </w:p>
        </w:tc>
        <w:tc>
          <w:tcPr>
            <w:tcW w:w="565" w:type="dxa"/>
            <w:shd w:val="clear" w:color="auto" w:fill="auto"/>
          </w:tcPr>
          <w:p w14:paraId="3944724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11DFCDE8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51EAE9CA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3C17C02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0A2C0E19" w14:textId="77777777" w:rsidTr="00FF2A90">
        <w:trPr>
          <w:trHeight w:val="507"/>
        </w:trPr>
        <w:tc>
          <w:tcPr>
            <w:tcW w:w="502" w:type="dxa"/>
            <w:shd w:val="clear" w:color="auto" w:fill="auto"/>
          </w:tcPr>
          <w:p w14:paraId="51085C88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48D2ADD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Has developed assessment-related items such as a curriculum map, program handbook, a conflict-resolution policy, direct and/or indirect measures, etc..</w:t>
            </w:r>
          </w:p>
        </w:tc>
        <w:tc>
          <w:tcPr>
            <w:tcW w:w="565" w:type="dxa"/>
            <w:shd w:val="clear" w:color="auto" w:fill="auto"/>
          </w:tcPr>
          <w:p w14:paraId="5563E22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73E8C6B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441C49AD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0C433A9B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59AD3435" w14:textId="77777777" w:rsidTr="00FF2A90">
        <w:trPr>
          <w:trHeight w:val="258"/>
        </w:trPr>
        <w:tc>
          <w:tcPr>
            <w:tcW w:w="502" w:type="dxa"/>
            <w:shd w:val="clear" w:color="auto" w:fill="auto"/>
          </w:tcPr>
          <w:p w14:paraId="57259AFD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58B7C7CE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Made clear connections between assessment efforts and its resource needs.</w:t>
            </w:r>
          </w:p>
        </w:tc>
        <w:tc>
          <w:tcPr>
            <w:tcW w:w="565" w:type="dxa"/>
            <w:shd w:val="clear" w:color="auto" w:fill="auto"/>
          </w:tcPr>
          <w:p w14:paraId="1D791942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49CAB046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7FD94937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4DDAB06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F2A90" w:rsidRPr="00FF2A90" w14:paraId="2290DDBB" w14:textId="77777777" w:rsidTr="00FF2A90">
        <w:trPr>
          <w:trHeight w:val="507"/>
        </w:trPr>
        <w:tc>
          <w:tcPr>
            <w:tcW w:w="502" w:type="dxa"/>
            <w:shd w:val="clear" w:color="auto" w:fill="auto"/>
          </w:tcPr>
          <w:p w14:paraId="64B8AD38" w14:textId="77777777" w:rsidR="00FF2A90" w:rsidRPr="00FF2A90" w:rsidRDefault="00FF2A90" w:rsidP="00FF2A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118" w:type="dxa"/>
            <w:shd w:val="clear" w:color="auto" w:fill="auto"/>
          </w:tcPr>
          <w:p w14:paraId="1BDA20A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  <w:r w:rsidRPr="00FF2A90">
              <w:rPr>
                <w:sz w:val="22"/>
                <w:szCs w:val="22"/>
              </w:rPr>
              <w:t>Overall, the program appears to have implemented a clear assessment process that is sustainable and meaningful to the program.</w:t>
            </w:r>
          </w:p>
        </w:tc>
        <w:tc>
          <w:tcPr>
            <w:tcW w:w="565" w:type="dxa"/>
            <w:shd w:val="clear" w:color="auto" w:fill="auto"/>
          </w:tcPr>
          <w:p w14:paraId="1A226774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34E7920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32D8E111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453F2590" w14:textId="77777777" w:rsidR="00FF2A90" w:rsidRPr="00FF2A90" w:rsidRDefault="00FF2A90" w:rsidP="006A445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A970F4C" w14:textId="77777777" w:rsidR="00FF2A90" w:rsidRPr="00FF2A90" w:rsidRDefault="00FF2A90" w:rsidP="00FF2A90">
      <w:pPr>
        <w:rPr>
          <w:b/>
          <w:sz w:val="22"/>
          <w:szCs w:val="22"/>
        </w:rPr>
      </w:pPr>
      <w:r w:rsidRPr="00FF2A90">
        <w:rPr>
          <w:b/>
          <w:sz w:val="22"/>
          <w:szCs w:val="22"/>
        </w:rPr>
        <w:t>General Comments:</w:t>
      </w:r>
    </w:p>
    <w:p w14:paraId="0032B194" w14:textId="77777777" w:rsidR="00FF2A90" w:rsidRDefault="00FF2A90" w:rsidP="00FF2A90"/>
    <w:sectPr w:rsidR="00FF2A90" w:rsidSect="00FF2A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A4E82" w14:textId="77777777" w:rsidR="00D91B4B" w:rsidRDefault="00D91B4B" w:rsidP="0039459A">
      <w:pPr>
        <w:spacing w:after="0" w:line="240" w:lineRule="auto"/>
      </w:pPr>
      <w:r>
        <w:separator/>
      </w:r>
    </w:p>
  </w:endnote>
  <w:endnote w:type="continuationSeparator" w:id="0">
    <w:p w14:paraId="265A6B34" w14:textId="77777777" w:rsidR="00D91B4B" w:rsidRDefault="00D91B4B" w:rsidP="0039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55DA5" w14:textId="77777777" w:rsidR="0039459A" w:rsidRDefault="00394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7E05" w14:textId="77777777" w:rsidR="0039459A" w:rsidRDefault="00394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84BC" w14:textId="77777777" w:rsidR="0039459A" w:rsidRDefault="00394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EFF6B" w14:textId="77777777" w:rsidR="00D91B4B" w:rsidRDefault="00D91B4B" w:rsidP="0039459A">
      <w:pPr>
        <w:spacing w:after="0" w:line="240" w:lineRule="auto"/>
      </w:pPr>
      <w:r>
        <w:separator/>
      </w:r>
    </w:p>
  </w:footnote>
  <w:footnote w:type="continuationSeparator" w:id="0">
    <w:p w14:paraId="42FA2DE4" w14:textId="77777777" w:rsidR="00D91B4B" w:rsidRDefault="00D91B4B" w:rsidP="0039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44C" w14:textId="77777777" w:rsidR="0039459A" w:rsidRDefault="00394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DD13" w14:textId="77777777" w:rsidR="0039459A" w:rsidRDefault="00394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4DCD" w14:textId="77777777" w:rsidR="0039459A" w:rsidRDefault="00394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84E"/>
    <w:multiLevelType w:val="hybridMultilevel"/>
    <w:tmpl w:val="3D38D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03741"/>
    <w:multiLevelType w:val="hybridMultilevel"/>
    <w:tmpl w:val="CACA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328D"/>
    <w:multiLevelType w:val="hybridMultilevel"/>
    <w:tmpl w:val="35186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202A"/>
    <w:multiLevelType w:val="hybridMultilevel"/>
    <w:tmpl w:val="70166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14711"/>
    <w:multiLevelType w:val="hybridMultilevel"/>
    <w:tmpl w:val="26061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B2DDE"/>
    <w:multiLevelType w:val="hybridMultilevel"/>
    <w:tmpl w:val="E70AF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137D6"/>
    <w:multiLevelType w:val="hybridMultilevel"/>
    <w:tmpl w:val="78D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14334"/>
    <w:multiLevelType w:val="hybridMultilevel"/>
    <w:tmpl w:val="A3E6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552"/>
    <w:multiLevelType w:val="hybridMultilevel"/>
    <w:tmpl w:val="F5F2D828"/>
    <w:lvl w:ilvl="0" w:tplc="A95251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2FA"/>
    <w:multiLevelType w:val="hybridMultilevel"/>
    <w:tmpl w:val="E904F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B53880"/>
    <w:multiLevelType w:val="hybridMultilevel"/>
    <w:tmpl w:val="B06A5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570A1"/>
    <w:multiLevelType w:val="hybridMultilevel"/>
    <w:tmpl w:val="E904F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51FA2"/>
    <w:multiLevelType w:val="hybridMultilevel"/>
    <w:tmpl w:val="390A8FEC"/>
    <w:lvl w:ilvl="0" w:tplc="A01248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4B"/>
    <w:rsid w:val="00013963"/>
    <w:rsid w:val="00181A07"/>
    <w:rsid w:val="00182A50"/>
    <w:rsid w:val="0039459A"/>
    <w:rsid w:val="003A17AD"/>
    <w:rsid w:val="006F0E80"/>
    <w:rsid w:val="00B16829"/>
    <w:rsid w:val="00BD7315"/>
    <w:rsid w:val="00BF14F9"/>
    <w:rsid w:val="00C46839"/>
    <w:rsid w:val="00C578C9"/>
    <w:rsid w:val="00D91B4B"/>
    <w:rsid w:val="00D924A7"/>
    <w:rsid w:val="00E60F41"/>
    <w:rsid w:val="00E959FB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D8769"/>
  <w15:chartTrackingRefBased/>
  <w15:docId w15:val="{DEB5499E-0164-433D-8C8C-CCE8A565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A90"/>
  </w:style>
  <w:style w:type="paragraph" w:styleId="Heading1">
    <w:name w:val="heading 1"/>
    <w:basedOn w:val="Normal"/>
    <w:next w:val="Normal"/>
    <w:link w:val="Heading1Char"/>
    <w:uiPriority w:val="9"/>
    <w:qFormat/>
    <w:rsid w:val="00FF2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A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F2A90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2A90"/>
    <w:rPr>
      <w:rFonts w:eastAsiaTheme="minorEastAsia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F2A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2A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F2A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9A"/>
  </w:style>
  <w:style w:type="paragraph" w:styleId="Footer">
    <w:name w:val="footer"/>
    <w:basedOn w:val="Normal"/>
    <w:link w:val="FooterChar"/>
    <w:uiPriority w:val="99"/>
    <w:unhideWhenUsed/>
    <w:rsid w:val="0039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etsitty\OneDrive%20-%20dinecollege.edu\Shared%20Documents%20-%20Department%20of%20Assessment%20&amp;%20Curriculum\Program%20Assessment%20Reports\1.%20Assessmen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45f578-5756-40aa-9f33-43a9dc1b50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4CD1566E1224390A2DA0554269BCB" ma:contentTypeVersion="11" ma:contentTypeDescription="Create a new document." ma:contentTypeScope="" ma:versionID="73915ec59bfb2d4fda430a0c5333c137">
  <xsd:schema xmlns:xsd="http://www.w3.org/2001/XMLSchema" xmlns:xs="http://www.w3.org/2001/XMLSchema" xmlns:p="http://schemas.microsoft.com/office/2006/metadata/properties" xmlns:ns3="f745f578-5756-40aa-9f33-43a9dc1b5051" targetNamespace="http://schemas.microsoft.com/office/2006/metadata/properties" ma:root="true" ma:fieldsID="cd30bc3f9af5ab0f4c9256ffea430a6b" ns3:_="">
    <xsd:import namespace="f745f578-5756-40aa-9f33-43a9dc1b5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f578-5756-40aa-9f33-43a9dc1b5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D8D4-FA32-4D7F-AD8C-D4F276AAB67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f745f578-5756-40aa-9f33-43a9dc1b5051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91848B-4307-4759-9039-A4CB8F423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992A1-811D-459D-8F55-A2641B36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5f578-5756-40aa-9f33-43a9dc1b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C7EA3-E25E-4E1F-823A-DE3E89CF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Assessment Report Template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Largo</dc:creator>
  <cp:keywords/>
  <dc:description/>
  <cp:lastModifiedBy>Mikayla Largo</cp:lastModifiedBy>
  <cp:revision>1</cp:revision>
  <dcterms:created xsi:type="dcterms:W3CDTF">2024-12-09T17:21:00Z</dcterms:created>
  <dcterms:modified xsi:type="dcterms:W3CDTF">2024-12-09T17:21:00Z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0x0101007474CD1566E1224390A2DA0554269BCB</vt:lpwstr>
  </property>
</Properties>
</file>